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02" w:rsidRPr="001F0CC1" w:rsidRDefault="001F0CC1" w:rsidP="001F0CC1">
      <w:pPr>
        <w:spacing w:after="0" w:line="240" w:lineRule="auto"/>
        <w:jc w:val="center"/>
        <w:rPr>
          <w:b/>
          <w:sz w:val="40"/>
          <w:szCs w:val="40"/>
        </w:rPr>
      </w:pPr>
      <w:r w:rsidRPr="001F0CC1">
        <w:rPr>
          <w:b/>
          <w:sz w:val="40"/>
          <w:szCs w:val="40"/>
        </w:rPr>
        <w:t>Virtual Ride</w:t>
      </w:r>
    </w:p>
    <w:p w:rsidR="00431702" w:rsidRDefault="00431702" w:rsidP="00431702">
      <w:pPr>
        <w:spacing w:after="0" w:line="240" w:lineRule="auto"/>
      </w:pPr>
    </w:p>
    <w:p w:rsidR="00431702" w:rsidRDefault="00431702" w:rsidP="00431702">
      <w:pPr>
        <w:spacing w:after="0" w:line="240" w:lineRule="auto"/>
      </w:pPr>
    </w:p>
    <w:p w:rsidR="001F0CC1" w:rsidRDefault="001F0CC1" w:rsidP="00431702">
      <w:pPr>
        <w:spacing w:after="0" w:line="240" w:lineRule="auto"/>
      </w:pPr>
    </w:p>
    <w:p w:rsidR="00431702" w:rsidRDefault="00431702" w:rsidP="00431702">
      <w:pPr>
        <w:spacing w:after="0" w:line="240" w:lineRule="auto"/>
      </w:pPr>
      <w:r>
        <w:t>Georg Tanzmeister</w:t>
      </w:r>
    </w:p>
    <w:p w:rsidR="00431702" w:rsidRDefault="00431702" w:rsidP="00431702">
      <w:pPr>
        <w:spacing w:after="0" w:line="240" w:lineRule="auto"/>
      </w:pPr>
      <w:r>
        <w:t>e0625380</w:t>
      </w:r>
    </w:p>
    <w:p w:rsidR="00431702" w:rsidRDefault="00431702" w:rsidP="00431702">
      <w:pPr>
        <w:spacing w:after="0" w:line="240" w:lineRule="auto"/>
      </w:pPr>
      <w:r>
        <w:t>066932</w:t>
      </w:r>
    </w:p>
    <w:p w:rsidR="00431702" w:rsidRDefault="00431702" w:rsidP="00431702">
      <w:pPr>
        <w:spacing w:after="0" w:line="240" w:lineRule="auto"/>
      </w:pPr>
      <w:r>
        <w:t>georg.tanzmeister@tuwien.ac.at</w:t>
      </w:r>
    </w:p>
    <w:p w:rsidR="00431702" w:rsidRDefault="00431702" w:rsidP="00431702">
      <w:pPr>
        <w:spacing w:after="0" w:line="240" w:lineRule="auto"/>
      </w:pPr>
    </w:p>
    <w:p w:rsidR="002A40EE" w:rsidRDefault="002A40EE" w:rsidP="00431702">
      <w:pPr>
        <w:spacing w:after="0" w:line="240" w:lineRule="auto"/>
      </w:pPr>
    </w:p>
    <w:p w:rsidR="00431702" w:rsidRPr="002A40EE" w:rsidRDefault="00431702" w:rsidP="00431702">
      <w:pPr>
        <w:spacing w:after="0" w:line="240" w:lineRule="auto"/>
        <w:rPr>
          <w:b/>
          <w:sz w:val="28"/>
          <w:szCs w:val="28"/>
        </w:rPr>
      </w:pPr>
      <w:r w:rsidRPr="002A40EE">
        <w:rPr>
          <w:b/>
          <w:sz w:val="28"/>
          <w:szCs w:val="28"/>
        </w:rPr>
        <w:t>Treatment</w:t>
      </w:r>
    </w:p>
    <w:p w:rsidR="00275D0B" w:rsidRPr="00275D0B" w:rsidRDefault="00275D0B" w:rsidP="00431702">
      <w:pPr>
        <w:spacing w:after="0" w:line="240" w:lineRule="auto"/>
        <w:rPr>
          <w:sz w:val="10"/>
          <w:szCs w:val="10"/>
        </w:rPr>
      </w:pPr>
    </w:p>
    <w:p w:rsidR="00431702" w:rsidRDefault="00431702" w:rsidP="00431702">
      <w:pPr>
        <w:spacing w:after="0" w:line="240" w:lineRule="auto"/>
      </w:pPr>
      <w:r>
        <w:t>Schauplatz der Demo ist Rom, genauer gesagt die Tiberinsel. Ziel ist es dem Betrachter eine virtuelle Reise auf und durch die Tiberinsel zu bieten. Daher wurde auf ein möglichst realistisch wirkendes Modell wertgelegt, das durch zusätzliche Elemente (wie z.B. dem Steinboden) erweitert und verfeinert wurde.</w:t>
      </w:r>
    </w:p>
    <w:p w:rsidR="00431702" w:rsidRDefault="00431702" w:rsidP="00431702">
      <w:pPr>
        <w:spacing w:after="0" w:line="240" w:lineRule="auto"/>
      </w:pPr>
    </w:p>
    <w:p w:rsidR="00431702" w:rsidRPr="002A40EE" w:rsidRDefault="00431702" w:rsidP="00431702">
      <w:pPr>
        <w:spacing w:after="0" w:line="240" w:lineRule="auto"/>
        <w:rPr>
          <w:b/>
          <w:sz w:val="28"/>
          <w:szCs w:val="28"/>
        </w:rPr>
      </w:pPr>
      <w:r w:rsidRPr="002A40EE">
        <w:rPr>
          <w:b/>
          <w:sz w:val="28"/>
          <w:szCs w:val="28"/>
        </w:rPr>
        <w:t>Effekte</w:t>
      </w:r>
    </w:p>
    <w:p w:rsidR="00275D0B" w:rsidRPr="00275D0B" w:rsidRDefault="00275D0B" w:rsidP="00431702">
      <w:pPr>
        <w:spacing w:after="0" w:line="240" w:lineRule="auto"/>
        <w:rPr>
          <w:sz w:val="10"/>
          <w:szCs w:val="10"/>
        </w:rPr>
      </w:pPr>
    </w:p>
    <w:p w:rsidR="00431702" w:rsidRDefault="00431702" w:rsidP="00431702">
      <w:pPr>
        <w:spacing w:after="0" w:line="240" w:lineRule="auto"/>
      </w:pPr>
      <w:r>
        <w:t>1. Normal Mapping</w:t>
      </w:r>
    </w:p>
    <w:p w:rsidR="00885E6B" w:rsidRDefault="00431702" w:rsidP="00431702">
      <w:pPr>
        <w:spacing w:after="0" w:line="240" w:lineRule="auto"/>
        <w:ind w:left="705"/>
      </w:pPr>
      <w:r>
        <w:t xml:space="preserve">Mit Normal Mapping </w:t>
      </w:r>
      <w:r w:rsidR="00035340">
        <w:t>wurde</w:t>
      </w:r>
      <w:r>
        <w:t xml:space="preserve"> dem Steinboden mehr Realismus </w:t>
      </w:r>
      <w:r w:rsidR="00035340">
        <w:t>verliehen. In der Kamera Animation ist dies besonders gut am Ende des Demos zu sehen, wo das Licht in einem flachen Winkel auf den Boden auftritt.</w:t>
      </w:r>
    </w:p>
    <w:p w:rsidR="00431702" w:rsidRDefault="00431702" w:rsidP="00431702">
      <w:pPr>
        <w:spacing w:after="0" w:line="240" w:lineRule="auto"/>
      </w:pPr>
      <w:r>
        <w:t xml:space="preserve">2. </w:t>
      </w:r>
      <w:r w:rsidR="002A0A9E">
        <w:t>Shadow Mapping</w:t>
      </w:r>
    </w:p>
    <w:p w:rsidR="002A0A9E" w:rsidRDefault="003C5938" w:rsidP="002A0A9E">
      <w:pPr>
        <w:spacing w:after="0" w:line="240" w:lineRule="auto"/>
        <w:ind w:left="708"/>
      </w:pPr>
      <w:r>
        <w:t>Mit Shadow Mapping wurden Schatten generiert</w:t>
      </w:r>
      <w:r w:rsidR="002A0A9E">
        <w:t xml:space="preserve">. </w:t>
      </w:r>
      <w:r>
        <w:t xml:space="preserve">Es wurden </w:t>
      </w:r>
      <w:r w:rsidR="002A0A9E">
        <w:t xml:space="preserve">Shadow Maps </w:t>
      </w:r>
      <w:r>
        <w:t>verwendet</w:t>
      </w:r>
      <w:r w:rsidR="002A0A9E">
        <w:t>, da sowohl die Caster (die Häuser) als auch die Receiver (siehe vor allem die Objekte „auf“ dem Steinboden) gekrümmt sind bzw. sein können.</w:t>
      </w:r>
    </w:p>
    <w:p w:rsidR="00C467F8" w:rsidRDefault="00C467F8" w:rsidP="00431702">
      <w:pPr>
        <w:spacing w:after="0" w:line="240" w:lineRule="auto"/>
      </w:pPr>
    </w:p>
    <w:p w:rsidR="00C467F8" w:rsidRPr="002A40EE" w:rsidRDefault="00C467F8" w:rsidP="00431702">
      <w:pPr>
        <w:spacing w:after="0" w:line="240" w:lineRule="auto"/>
        <w:rPr>
          <w:b/>
          <w:sz w:val="28"/>
          <w:szCs w:val="28"/>
        </w:rPr>
      </w:pPr>
      <w:r w:rsidRPr="002A40EE">
        <w:rPr>
          <w:b/>
          <w:sz w:val="28"/>
          <w:szCs w:val="28"/>
        </w:rPr>
        <w:t>Quellen</w:t>
      </w:r>
    </w:p>
    <w:p w:rsidR="00275D0B" w:rsidRPr="00275D0B" w:rsidRDefault="00275D0B" w:rsidP="00431702">
      <w:pPr>
        <w:spacing w:after="0" w:line="240" w:lineRule="auto"/>
        <w:rPr>
          <w:sz w:val="10"/>
          <w:szCs w:val="10"/>
        </w:rPr>
      </w:pPr>
    </w:p>
    <w:p w:rsidR="00C467F8" w:rsidRDefault="00C467F8" w:rsidP="00431702">
      <w:pPr>
        <w:spacing w:after="0" w:line="240" w:lineRule="auto"/>
      </w:pPr>
      <w:r>
        <w:t>Ad 1. Normal Mapping</w:t>
      </w:r>
    </w:p>
    <w:p w:rsidR="00C467F8" w:rsidRDefault="00C467F8" w:rsidP="00275D0B">
      <w:pPr>
        <w:spacing w:after="0" w:line="240" w:lineRule="auto"/>
        <w:ind w:left="705"/>
      </w:pPr>
      <w:r>
        <w:t>Wie in den Vorlesungsfolien</w:t>
      </w:r>
      <w:r w:rsidR="003C5938">
        <w:t xml:space="preserve"> </w:t>
      </w:r>
      <w:r w:rsidR="00932DD2">
        <w:t xml:space="preserve">und unter Zuhilfenahme von </w:t>
      </w:r>
      <w:hyperlink r:id="rId4" w:history="1">
        <w:r w:rsidR="00932DD2" w:rsidRPr="00B437D2">
          <w:rPr>
            <w:rStyle w:val="Hyperlink"/>
          </w:rPr>
          <w:t>http://en.wikipedia.org/wiki/Normal_mapping</w:t>
        </w:r>
      </w:hyperlink>
      <w:r w:rsidR="00932DD2">
        <w:t xml:space="preserve"> und</w:t>
      </w:r>
    </w:p>
    <w:p w:rsidR="00932DD2" w:rsidRDefault="00932DD2" w:rsidP="00932DD2">
      <w:pPr>
        <w:spacing w:after="0" w:line="240" w:lineRule="auto"/>
        <w:ind w:left="705"/>
      </w:pPr>
      <w:hyperlink r:id="rId5" w:history="1">
        <w:r w:rsidRPr="00B437D2">
          <w:rPr>
            <w:rStyle w:val="Hyperlink"/>
          </w:rPr>
          <w:t>http://ciardhubh.de/node/18</w:t>
        </w:r>
      </w:hyperlink>
    </w:p>
    <w:p w:rsidR="00932DD2" w:rsidRDefault="00932DD2" w:rsidP="00932DD2">
      <w:pPr>
        <w:spacing w:after="0" w:line="240" w:lineRule="auto"/>
        <w:ind w:left="705"/>
      </w:pPr>
    </w:p>
    <w:p w:rsidR="00C467F8" w:rsidRDefault="00C467F8" w:rsidP="00431702">
      <w:pPr>
        <w:spacing w:after="0" w:line="240" w:lineRule="auto"/>
      </w:pPr>
      <w:r>
        <w:t xml:space="preserve">Ad 2. </w:t>
      </w:r>
      <w:r w:rsidR="002A0A9E">
        <w:t>Shadow Mapping</w:t>
      </w:r>
    </w:p>
    <w:p w:rsidR="00932DD2" w:rsidRDefault="00C467F8" w:rsidP="00932DD2">
      <w:pPr>
        <w:spacing w:after="0" w:line="240" w:lineRule="auto"/>
        <w:ind w:left="705"/>
      </w:pPr>
      <w:r>
        <w:tab/>
        <w:t>Wie in den Vorlesungsfolien</w:t>
      </w:r>
      <w:r w:rsidR="00932DD2">
        <w:t xml:space="preserve"> und unter Zuhilfenahme der entsprechenden CG2 Tutoriumsfolien .</w:t>
      </w:r>
      <w:r w:rsidR="001501A5">
        <w:t xml:space="preserve"> Zusätzlich:</w:t>
      </w:r>
    </w:p>
    <w:p w:rsidR="001501A5" w:rsidRDefault="001501A5" w:rsidP="00932DD2">
      <w:pPr>
        <w:spacing w:after="0" w:line="240" w:lineRule="auto"/>
        <w:ind w:left="705"/>
      </w:pPr>
      <w:hyperlink r:id="rId6" w:history="1">
        <w:r w:rsidRPr="00B437D2">
          <w:rPr>
            <w:rStyle w:val="Hyperlink"/>
          </w:rPr>
          <w:t>http://en.wikipedia.org/wiki/Shadow_mapping</w:t>
        </w:r>
      </w:hyperlink>
    </w:p>
    <w:p w:rsidR="001501A5" w:rsidRDefault="001501A5" w:rsidP="00932DD2">
      <w:pPr>
        <w:spacing w:after="0" w:line="240" w:lineRule="auto"/>
        <w:ind w:left="705"/>
      </w:pPr>
    </w:p>
    <w:p w:rsidR="00C467F8" w:rsidRDefault="00C467F8" w:rsidP="00431702">
      <w:pPr>
        <w:spacing w:after="0" w:line="240" w:lineRule="auto"/>
      </w:pPr>
    </w:p>
    <w:p w:rsidR="00C467F8" w:rsidRPr="002A40EE" w:rsidRDefault="00C467F8" w:rsidP="00431702">
      <w:pPr>
        <w:spacing w:after="0" w:line="240" w:lineRule="auto"/>
        <w:rPr>
          <w:b/>
          <w:sz w:val="28"/>
          <w:szCs w:val="28"/>
        </w:rPr>
      </w:pPr>
      <w:r w:rsidRPr="002A40EE">
        <w:rPr>
          <w:b/>
          <w:sz w:val="28"/>
          <w:szCs w:val="28"/>
        </w:rPr>
        <w:t>Steuerung</w:t>
      </w:r>
      <w:r w:rsidR="00AB4BEF">
        <w:rPr>
          <w:b/>
          <w:sz w:val="28"/>
          <w:szCs w:val="28"/>
        </w:rPr>
        <w:t xml:space="preserve"> &amp; Features</w:t>
      </w:r>
    </w:p>
    <w:p w:rsidR="00275D0B" w:rsidRPr="00275D0B" w:rsidRDefault="00275D0B" w:rsidP="00AB4BEF">
      <w:pPr>
        <w:spacing w:after="0" w:line="240" w:lineRule="auto"/>
        <w:jc w:val="both"/>
        <w:rPr>
          <w:sz w:val="10"/>
          <w:szCs w:val="10"/>
        </w:rPr>
      </w:pPr>
    </w:p>
    <w:p w:rsidR="00AB4BEF" w:rsidRDefault="00AB4BEF" w:rsidP="00AB4BEF">
      <w:pPr>
        <w:spacing w:after="0" w:line="240" w:lineRule="auto"/>
        <w:jc w:val="both"/>
      </w:pPr>
      <w:r>
        <w:t>Ein Betätigen der ENTER Taste startet die Kamerafahrt. Wichtig ist, dass die die „path.txt“ Datei im selben Ordner wie die .exe Datei ist, die man starten möchte, da in dieser .txt Datei die Kontrollpunkte für die Kamerafahrt gespeichert sind.</w:t>
      </w:r>
    </w:p>
    <w:p w:rsidR="00AB4BEF" w:rsidRDefault="00AB4BEF" w:rsidP="00AB4BEF">
      <w:pPr>
        <w:spacing w:after="0" w:line="240" w:lineRule="auto"/>
        <w:jc w:val="both"/>
      </w:pPr>
    </w:p>
    <w:p w:rsidR="00AB4BEF" w:rsidRDefault="00AB4BEF" w:rsidP="00AB4BEF">
      <w:pPr>
        <w:spacing w:after="0" w:line="240" w:lineRule="auto"/>
        <w:jc w:val="both"/>
      </w:pPr>
      <w:r>
        <w:t>Alternativ kann die Kamera auch über die Tasten</w:t>
      </w:r>
      <w:r w:rsidR="00C467F8">
        <w:t xml:space="preserve"> WASD und EC(rauf/runter) </w:t>
      </w:r>
      <w:r>
        <w:t>ge</w:t>
      </w:r>
      <w:r w:rsidR="00C467F8">
        <w:t>steuer</w:t>
      </w:r>
      <w:r>
        <w:t>t werden</w:t>
      </w:r>
      <w:r w:rsidR="00C467F8">
        <w:t>.</w:t>
      </w:r>
      <w:r>
        <w:t xml:space="preserve"> Über die Enter-Taste kann man zwischen dem Animation Mode und dem Steuerungsmode wechseln.</w:t>
      </w:r>
    </w:p>
    <w:p w:rsidR="00AB4BEF" w:rsidRDefault="00AB4BEF" w:rsidP="00AB4BEF">
      <w:pPr>
        <w:spacing w:after="0" w:line="240" w:lineRule="auto"/>
        <w:jc w:val="both"/>
      </w:pPr>
    </w:p>
    <w:p w:rsidR="00C467F8" w:rsidRDefault="00C467F8" w:rsidP="00AB4BEF">
      <w:pPr>
        <w:spacing w:after="0" w:line="240" w:lineRule="auto"/>
        <w:jc w:val="both"/>
      </w:pPr>
      <w:r>
        <w:t>Über die Leertaste kann der Kamer</w:t>
      </w:r>
      <w:r w:rsidR="00AB4BEF">
        <w:t>amodus ein/ausgeschaltet werden, das heißt ob Mausbewegungen einer Kamerabewegung entsprechen soll sowie ob der Mauszeiger sichtbar ist.</w:t>
      </w:r>
      <w:r>
        <w:t xml:space="preserve"> Dies kann verwendet werden um z.B. das Fenster zu vergrößern/verkleinern.</w:t>
      </w:r>
    </w:p>
    <w:p w:rsidR="00AB4BEF" w:rsidRDefault="00AB4BEF" w:rsidP="00AB4BEF">
      <w:pPr>
        <w:spacing w:after="0" w:line="240" w:lineRule="auto"/>
        <w:jc w:val="both"/>
      </w:pPr>
    </w:p>
    <w:p w:rsidR="00AB4BEF" w:rsidRDefault="00AB4BEF" w:rsidP="00AB4BEF">
      <w:pPr>
        <w:spacing w:after="0" w:line="240" w:lineRule="auto"/>
        <w:jc w:val="both"/>
      </w:pPr>
      <w:r>
        <w:t>Über die „Strg-L“ Taste kann Normal Mapping aktiviert/deaktiviert werden um d</w:t>
      </w:r>
      <w:r w:rsidR="00C1428E">
        <w:t>en Unterschied zwischen normalem</w:t>
      </w:r>
      <w:r>
        <w:t xml:space="preserve"> Texture Mapping am Steinboden und zusätzlichem Normal Mapping zu sehen.</w:t>
      </w:r>
    </w:p>
    <w:p w:rsidR="00AB4BEF" w:rsidRDefault="00AB4BEF" w:rsidP="00AB4BEF">
      <w:pPr>
        <w:spacing w:after="0" w:line="240" w:lineRule="auto"/>
        <w:jc w:val="both"/>
      </w:pPr>
    </w:p>
    <w:p w:rsidR="00AB4BEF" w:rsidRDefault="00AB4BEF" w:rsidP="00AB4BEF">
      <w:pPr>
        <w:spacing w:after="0" w:line="240" w:lineRule="auto"/>
        <w:jc w:val="both"/>
      </w:pPr>
      <w:r>
        <w:t>Über „Alt Gr“ kann die Lichtrichtung des parallelen Lichts (Sonnenlicht) ein/-ausgeblendet werden. Diese wird einfach durch eine rote Linie dargestellt, die in (0,0,0) mündet, daher kann es sein, dass sie nicht in jeder Kameraeinstellung zu sehen ist.</w:t>
      </w:r>
    </w:p>
    <w:p w:rsidR="00AB4BEF" w:rsidRDefault="00AB4BEF" w:rsidP="00AB4BEF">
      <w:pPr>
        <w:spacing w:after="0" w:line="240" w:lineRule="auto"/>
        <w:jc w:val="both"/>
      </w:pPr>
    </w:p>
    <w:p w:rsidR="00AB4BEF" w:rsidRDefault="00CA253E" w:rsidP="00AB4BEF">
      <w:pPr>
        <w:spacing w:after="0" w:line="240" w:lineRule="auto"/>
        <w:jc w:val="both"/>
      </w:pPr>
      <w:r>
        <w:t>Über die linke und die rechte Pfeiltaste kann die Lichtrichtung verändert werden. Dies ist besonders nützlich um den Normal Mapping Effekt hervorzuheben.</w:t>
      </w:r>
    </w:p>
    <w:p w:rsidR="00CA253E" w:rsidRDefault="00CA253E" w:rsidP="00AB4BEF">
      <w:pPr>
        <w:spacing w:after="0" w:line="240" w:lineRule="auto"/>
        <w:jc w:val="both"/>
      </w:pPr>
    </w:p>
    <w:p w:rsidR="00CA253E" w:rsidRDefault="006E082B" w:rsidP="00AB4BEF">
      <w:pPr>
        <w:spacing w:after="0" w:line="240" w:lineRule="auto"/>
        <w:jc w:val="both"/>
      </w:pPr>
      <w:r>
        <w:t>Über die linke Shift Taste kann die Shadow Map ein-/ausgeblendet werden. Auch in diesem Modus funktionieren die Pfeiltasten und man kann sehen wie sich die Shadow Map bei Veränderung der Lichtrichtung selbst verändert.</w:t>
      </w:r>
    </w:p>
    <w:p w:rsidR="007901BA" w:rsidRDefault="007901BA" w:rsidP="00AB4BEF">
      <w:pPr>
        <w:spacing w:after="0" w:line="240" w:lineRule="auto"/>
        <w:jc w:val="both"/>
      </w:pPr>
    </w:p>
    <w:p w:rsidR="007901BA" w:rsidRDefault="007901BA" w:rsidP="00AB4BEF">
      <w:pPr>
        <w:spacing w:after="0" w:line="240" w:lineRule="auto"/>
        <w:jc w:val="both"/>
      </w:pPr>
      <w:r>
        <w:t>Über Bild rauf/Bild runter kann die Near Clipping Plane der Projektion die im Shadow Map Path verwendet wird, verändert werden. Die Konsole gibt Aufschluss über die aktuellen Werte. Dies kann helfen, die Shadow Map besser zu visualisieren. Analog kann über „Pos1“ und „Ende“ die Far Clipping verschoben werden.</w:t>
      </w:r>
    </w:p>
    <w:p w:rsidR="002A40EE" w:rsidRDefault="002A40EE" w:rsidP="00431702">
      <w:pPr>
        <w:spacing w:after="0" w:line="240" w:lineRule="auto"/>
      </w:pPr>
    </w:p>
    <w:p w:rsidR="002A40EE" w:rsidRDefault="002A40EE" w:rsidP="00431702">
      <w:pPr>
        <w:spacing w:after="0" w:line="240" w:lineRule="auto"/>
      </w:pPr>
    </w:p>
    <w:p w:rsidR="002A40EE" w:rsidRDefault="002A40EE" w:rsidP="002A40EE">
      <w:pPr>
        <w:spacing w:after="0" w:line="240" w:lineRule="auto"/>
      </w:pPr>
      <w:r>
        <w:t>Getestet auf:</w:t>
      </w:r>
    </w:p>
    <w:p w:rsidR="002A40EE" w:rsidRDefault="002A40EE" w:rsidP="002A40EE">
      <w:pPr>
        <w:spacing w:after="0" w:line="240" w:lineRule="auto"/>
      </w:pPr>
      <w:r>
        <w:t>Core i5-760</w:t>
      </w:r>
    </w:p>
    <w:p w:rsidR="002A40EE" w:rsidRDefault="002A40EE" w:rsidP="002A40EE">
      <w:pPr>
        <w:spacing w:after="0" w:line="240" w:lineRule="auto"/>
      </w:pPr>
      <w:r>
        <w:t>NVIDIA GTX 460</w:t>
      </w:r>
    </w:p>
    <w:p w:rsidR="002A40EE" w:rsidRDefault="002A40EE" w:rsidP="002A40EE">
      <w:pPr>
        <w:spacing w:after="0" w:line="240" w:lineRule="auto"/>
      </w:pPr>
      <w:r>
        <w:t>4GB RAM</w:t>
      </w:r>
    </w:p>
    <w:p w:rsidR="002A40EE" w:rsidRDefault="002A40EE" w:rsidP="00431702">
      <w:pPr>
        <w:spacing w:after="0" w:line="240" w:lineRule="auto"/>
      </w:pPr>
    </w:p>
    <w:sectPr w:rsidR="002A40EE" w:rsidSect="00885E6B">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31702"/>
    <w:rsid w:val="00035340"/>
    <w:rsid w:val="001501A5"/>
    <w:rsid w:val="001F0CC1"/>
    <w:rsid w:val="00275D0B"/>
    <w:rsid w:val="002A0A9E"/>
    <w:rsid w:val="002A40EE"/>
    <w:rsid w:val="003C5938"/>
    <w:rsid w:val="00431702"/>
    <w:rsid w:val="006E082B"/>
    <w:rsid w:val="007901BA"/>
    <w:rsid w:val="00885E6B"/>
    <w:rsid w:val="00932DD2"/>
    <w:rsid w:val="00A200F3"/>
    <w:rsid w:val="00AB4BEF"/>
    <w:rsid w:val="00B10211"/>
    <w:rsid w:val="00C1428E"/>
    <w:rsid w:val="00C467F8"/>
    <w:rsid w:val="00CA253E"/>
    <w:rsid w:val="00F767E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5E6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32D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Shadow_mapping" TargetMode="External"/><Relationship Id="rId5" Type="http://schemas.openxmlformats.org/officeDocument/2006/relationships/hyperlink" Target="http://ciardhubh.de/node/18" TargetMode="External"/><Relationship Id="rId4" Type="http://schemas.openxmlformats.org/officeDocument/2006/relationships/hyperlink" Target="http://en.wikipedia.org/wiki/Normal_mappin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2793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TU Wien - Studentenversion</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dc:creator>
  <cp:lastModifiedBy>Georg</cp:lastModifiedBy>
  <cp:revision>13</cp:revision>
  <dcterms:created xsi:type="dcterms:W3CDTF">2010-11-22T21:27:00Z</dcterms:created>
  <dcterms:modified xsi:type="dcterms:W3CDTF">2011-01-17T16:06:00Z</dcterms:modified>
</cp:coreProperties>
</file>